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EE08F" w14:textId="66878F8E" w:rsidR="00650676" w:rsidRDefault="00650676" w:rsidP="00530527">
      <w:pPr>
        <w:pStyle w:val="BodyText"/>
        <w:rPr>
          <w:rFonts w:ascii="Times New Roman"/>
          <w:sz w:val="20"/>
        </w:rPr>
      </w:pPr>
    </w:p>
    <w:p w14:paraId="29699C06" w14:textId="4B38DF33" w:rsidR="009B49AE" w:rsidRDefault="009B49AE" w:rsidP="00530527">
      <w:pPr>
        <w:pStyle w:val="BodyText"/>
        <w:spacing w:before="6"/>
        <w:ind w:left="0"/>
        <w:jc w:val="center"/>
        <w:rPr>
          <w:b/>
          <w:bCs/>
        </w:rPr>
      </w:pPr>
      <w:r>
        <w:rPr>
          <w:b/>
          <w:bCs/>
          <w:noProof/>
        </w:rPr>
        <w:drawing>
          <wp:inline distT="0" distB="0" distL="0" distR="0" wp14:anchorId="5FD7845D" wp14:editId="336A3E8A">
            <wp:extent cx="3628571" cy="765171"/>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91058" cy="799435"/>
                    </a:xfrm>
                    <a:prstGeom prst="rect">
                      <a:avLst/>
                    </a:prstGeom>
                  </pic:spPr>
                </pic:pic>
              </a:graphicData>
            </a:graphic>
          </wp:inline>
        </w:drawing>
      </w:r>
    </w:p>
    <w:p w14:paraId="0082146A" w14:textId="77777777" w:rsidR="00F95930" w:rsidRDefault="00F95930">
      <w:pPr>
        <w:spacing w:line="281" w:lineRule="exact"/>
        <w:ind w:left="3258" w:right="3247"/>
        <w:jc w:val="center"/>
        <w:rPr>
          <w:rFonts w:ascii="Arial" w:hAnsi="Arial" w:cs="Arial"/>
          <w:b/>
          <w:sz w:val="28"/>
          <w:szCs w:val="28"/>
        </w:rPr>
      </w:pPr>
    </w:p>
    <w:p w14:paraId="2F55A0BA" w14:textId="6919092E" w:rsidR="00650676" w:rsidRPr="00ED0D16" w:rsidRDefault="00530527">
      <w:pPr>
        <w:spacing w:line="281" w:lineRule="exact"/>
        <w:ind w:left="3258" w:right="3247"/>
        <w:jc w:val="center"/>
        <w:rPr>
          <w:rFonts w:ascii="Arial" w:hAnsi="Arial" w:cs="Arial"/>
          <w:b/>
          <w:sz w:val="28"/>
          <w:szCs w:val="28"/>
        </w:rPr>
      </w:pPr>
      <w:r w:rsidRPr="00ED0D16">
        <w:rPr>
          <w:rFonts w:ascii="Arial" w:hAnsi="Arial" w:cs="Arial"/>
          <w:b/>
          <w:sz w:val="28"/>
          <w:szCs w:val="28"/>
        </w:rPr>
        <w:t>Investigator</w:t>
      </w:r>
      <w:r w:rsidR="005C3935" w:rsidRPr="00ED0D16">
        <w:rPr>
          <w:rFonts w:ascii="Arial" w:hAnsi="Arial" w:cs="Arial"/>
          <w:b/>
          <w:sz w:val="28"/>
          <w:szCs w:val="28"/>
        </w:rPr>
        <w:t xml:space="preserve"> / ASR</w:t>
      </w:r>
    </w:p>
    <w:p w14:paraId="0303DECF" w14:textId="77777777" w:rsidR="00650676" w:rsidRPr="00ED0D16" w:rsidRDefault="00650676">
      <w:pPr>
        <w:pStyle w:val="BodyText"/>
        <w:spacing w:before="11"/>
        <w:ind w:left="0"/>
        <w:rPr>
          <w:rFonts w:ascii="Arial" w:hAnsi="Arial" w:cs="Arial"/>
          <w:b/>
          <w:sz w:val="22"/>
          <w:szCs w:val="22"/>
        </w:rPr>
      </w:pPr>
    </w:p>
    <w:p w14:paraId="46876502" w14:textId="33958147" w:rsidR="00650676" w:rsidRPr="00ED0D16" w:rsidRDefault="00530527" w:rsidP="00530527">
      <w:pPr>
        <w:pStyle w:val="BodyText"/>
        <w:ind w:left="100" w:right="100"/>
        <w:jc w:val="both"/>
        <w:rPr>
          <w:rFonts w:ascii="Arial" w:hAnsi="Arial" w:cs="Arial"/>
          <w:sz w:val="22"/>
          <w:szCs w:val="22"/>
        </w:rPr>
      </w:pPr>
      <w:r w:rsidRPr="00ED0D16">
        <w:rPr>
          <w:rFonts w:ascii="Arial" w:hAnsi="Arial" w:cs="Arial"/>
          <w:sz w:val="22"/>
          <w:szCs w:val="22"/>
        </w:rPr>
        <w:t>Disability Rights South Dakota has an immediate opening for an Investigator</w:t>
      </w:r>
      <w:r w:rsidR="005C3935" w:rsidRPr="00ED0D16">
        <w:rPr>
          <w:rFonts w:ascii="Arial" w:hAnsi="Arial" w:cs="Arial"/>
          <w:sz w:val="22"/>
          <w:szCs w:val="22"/>
        </w:rPr>
        <w:t xml:space="preserve"> /Advocacy Services Representative in our Rapid City, SD office</w:t>
      </w:r>
      <w:r w:rsidRPr="00ED0D16">
        <w:rPr>
          <w:rFonts w:ascii="Arial" w:hAnsi="Arial" w:cs="Arial"/>
          <w:sz w:val="22"/>
          <w:szCs w:val="22"/>
        </w:rPr>
        <w:t>. This individual will primarily investigate allegations of misuse of Social Security beneficiary funds by appointed representative payees</w:t>
      </w:r>
      <w:r w:rsidR="005C3935" w:rsidRPr="00ED0D16">
        <w:rPr>
          <w:rFonts w:ascii="Arial" w:hAnsi="Arial" w:cs="Arial"/>
          <w:sz w:val="22"/>
          <w:szCs w:val="22"/>
        </w:rPr>
        <w:t xml:space="preserve"> and investigations in mental health facilities for both adults and youth</w:t>
      </w:r>
      <w:r w:rsidRPr="00ED0D16">
        <w:rPr>
          <w:rFonts w:ascii="Arial" w:hAnsi="Arial" w:cs="Arial"/>
          <w:sz w:val="22"/>
          <w:szCs w:val="22"/>
        </w:rPr>
        <w:t>. Work will be done in coordination with the Team Leader</w:t>
      </w:r>
      <w:r w:rsidR="005C3935" w:rsidRPr="00ED0D16">
        <w:rPr>
          <w:rFonts w:ascii="Arial" w:hAnsi="Arial" w:cs="Arial"/>
          <w:sz w:val="22"/>
          <w:szCs w:val="22"/>
        </w:rPr>
        <w:t>.</w:t>
      </w:r>
      <w:r w:rsidRPr="00ED0D16">
        <w:rPr>
          <w:rFonts w:ascii="Arial" w:hAnsi="Arial" w:cs="Arial"/>
          <w:sz w:val="22"/>
          <w:szCs w:val="22"/>
        </w:rPr>
        <w:t xml:space="preserve"> This will involve travel throughout South Dakota to conduct independent investigations of representative payees, including reviewing financial data, interviewing relevant parties, maintaining strict confidentiality, creating reports for the Social Security Administration, conducting trainings, and monitoring representative payees</w:t>
      </w:r>
      <w:r w:rsidR="005C3935" w:rsidRPr="00ED0D16">
        <w:rPr>
          <w:rFonts w:ascii="Arial" w:hAnsi="Arial" w:cs="Arial"/>
          <w:sz w:val="22"/>
          <w:szCs w:val="22"/>
        </w:rPr>
        <w:t xml:space="preserve">, and investigating reports of abuse and neglect at various mental health facilities in South Dakota, </w:t>
      </w:r>
      <w:r w:rsidR="00EB7FA8" w:rsidRPr="00ED0D16">
        <w:rPr>
          <w:rFonts w:ascii="Arial" w:hAnsi="Arial" w:cs="Arial"/>
          <w:sz w:val="22"/>
          <w:szCs w:val="22"/>
        </w:rPr>
        <w:t xml:space="preserve">and other duties as assigned. </w:t>
      </w:r>
    </w:p>
    <w:p w14:paraId="533AC998" w14:textId="77777777" w:rsidR="00650676" w:rsidRPr="00ED0D16" w:rsidRDefault="00650676">
      <w:pPr>
        <w:pStyle w:val="BodyText"/>
        <w:spacing w:before="2"/>
        <w:ind w:left="0"/>
        <w:rPr>
          <w:rFonts w:ascii="Arial" w:hAnsi="Arial" w:cs="Arial"/>
          <w:sz w:val="22"/>
          <w:szCs w:val="22"/>
        </w:rPr>
      </w:pPr>
    </w:p>
    <w:p w14:paraId="1154A670" w14:textId="77777777" w:rsidR="00650676" w:rsidRPr="00ED0D16" w:rsidRDefault="00530527">
      <w:pPr>
        <w:pStyle w:val="Heading1"/>
        <w:spacing w:line="240" w:lineRule="auto"/>
        <w:rPr>
          <w:rFonts w:ascii="Arial" w:hAnsi="Arial" w:cs="Arial"/>
          <w:sz w:val="22"/>
          <w:szCs w:val="22"/>
        </w:rPr>
      </w:pPr>
      <w:r w:rsidRPr="00ED0D16">
        <w:rPr>
          <w:rFonts w:ascii="Arial" w:hAnsi="Arial" w:cs="Arial"/>
          <w:sz w:val="22"/>
          <w:szCs w:val="22"/>
        </w:rPr>
        <w:t>OTHER ESSENTIAL DUTIES:</w:t>
      </w:r>
    </w:p>
    <w:p w14:paraId="7781BE79" w14:textId="77777777" w:rsidR="00650676" w:rsidRPr="00ED0D16" w:rsidRDefault="00530527">
      <w:pPr>
        <w:pStyle w:val="ListParagraph"/>
        <w:numPr>
          <w:ilvl w:val="0"/>
          <w:numId w:val="1"/>
        </w:numPr>
        <w:tabs>
          <w:tab w:val="left" w:pos="820"/>
          <w:tab w:val="left" w:pos="821"/>
        </w:tabs>
        <w:spacing w:before="1" w:line="294" w:lineRule="exact"/>
        <w:ind w:hanging="361"/>
        <w:rPr>
          <w:rFonts w:ascii="Arial" w:hAnsi="Arial" w:cs="Arial"/>
        </w:rPr>
      </w:pPr>
      <w:r w:rsidRPr="00ED0D16">
        <w:rPr>
          <w:rFonts w:ascii="Arial" w:hAnsi="Arial" w:cs="Arial"/>
        </w:rPr>
        <w:t>Critical processing of complex financial data involved in</w:t>
      </w:r>
      <w:r w:rsidRPr="00ED0D16">
        <w:rPr>
          <w:rFonts w:ascii="Arial" w:hAnsi="Arial" w:cs="Arial"/>
          <w:spacing w:val="-10"/>
        </w:rPr>
        <w:t xml:space="preserve"> </w:t>
      </w:r>
      <w:r w:rsidRPr="00ED0D16">
        <w:rPr>
          <w:rFonts w:ascii="Arial" w:hAnsi="Arial" w:cs="Arial"/>
        </w:rPr>
        <w:t>investigations.</w:t>
      </w:r>
    </w:p>
    <w:p w14:paraId="4775131B" w14:textId="4695E618" w:rsidR="00650676" w:rsidRPr="00ED0D16" w:rsidRDefault="00530527">
      <w:pPr>
        <w:pStyle w:val="ListParagraph"/>
        <w:numPr>
          <w:ilvl w:val="0"/>
          <w:numId w:val="1"/>
        </w:numPr>
        <w:tabs>
          <w:tab w:val="left" w:pos="820"/>
          <w:tab w:val="left" w:pos="821"/>
        </w:tabs>
        <w:ind w:right="174"/>
        <w:rPr>
          <w:rFonts w:ascii="Arial" w:hAnsi="Arial" w:cs="Arial"/>
        </w:rPr>
      </w:pPr>
      <w:r w:rsidRPr="00ED0D16">
        <w:rPr>
          <w:rFonts w:ascii="Arial" w:hAnsi="Arial" w:cs="Arial"/>
        </w:rPr>
        <w:t>Cultivating, educating, and maintaining effective working relationships with local, state, and federal agencies to facilitate</w:t>
      </w:r>
      <w:r w:rsidRPr="00ED0D16">
        <w:rPr>
          <w:rFonts w:ascii="Arial" w:hAnsi="Arial" w:cs="Arial"/>
          <w:spacing w:val="-5"/>
        </w:rPr>
        <w:t xml:space="preserve"> </w:t>
      </w:r>
      <w:r w:rsidRPr="00ED0D16">
        <w:rPr>
          <w:rFonts w:ascii="Arial" w:hAnsi="Arial" w:cs="Arial"/>
        </w:rPr>
        <w:t>investigations.</w:t>
      </w:r>
    </w:p>
    <w:p w14:paraId="716AC30E" w14:textId="06DB2B85" w:rsidR="00650676" w:rsidRPr="00ED0D16" w:rsidRDefault="00530527">
      <w:pPr>
        <w:pStyle w:val="ListParagraph"/>
        <w:numPr>
          <w:ilvl w:val="0"/>
          <w:numId w:val="1"/>
        </w:numPr>
        <w:tabs>
          <w:tab w:val="left" w:pos="820"/>
          <w:tab w:val="left" w:pos="821"/>
        </w:tabs>
        <w:ind w:right="201"/>
        <w:rPr>
          <w:rFonts w:ascii="Arial" w:hAnsi="Arial" w:cs="Arial"/>
        </w:rPr>
      </w:pPr>
      <w:r w:rsidRPr="00ED0D16">
        <w:rPr>
          <w:rFonts w:ascii="Arial" w:hAnsi="Arial" w:cs="Arial"/>
        </w:rPr>
        <w:t>Maintaining a working knowledge of all Disability Rights South Dakota services and program areas.</w:t>
      </w:r>
    </w:p>
    <w:p w14:paraId="27C9DE88" w14:textId="77777777" w:rsidR="00650676" w:rsidRPr="00ED0D16" w:rsidRDefault="00530527">
      <w:pPr>
        <w:pStyle w:val="ListParagraph"/>
        <w:numPr>
          <w:ilvl w:val="0"/>
          <w:numId w:val="1"/>
        </w:numPr>
        <w:tabs>
          <w:tab w:val="left" w:pos="820"/>
          <w:tab w:val="left" w:pos="821"/>
        </w:tabs>
        <w:ind w:hanging="361"/>
        <w:rPr>
          <w:rFonts w:ascii="Arial" w:hAnsi="Arial" w:cs="Arial"/>
        </w:rPr>
      </w:pPr>
      <w:r w:rsidRPr="00ED0D16">
        <w:rPr>
          <w:rFonts w:ascii="Arial" w:hAnsi="Arial" w:cs="Arial"/>
        </w:rPr>
        <w:t>Participation in staff meetings, program meetings, and other meetings as</w:t>
      </w:r>
      <w:r w:rsidRPr="00ED0D16">
        <w:rPr>
          <w:rFonts w:ascii="Arial" w:hAnsi="Arial" w:cs="Arial"/>
          <w:spacing w:val="-22"/>
        </w:rPr>
        <w:t xml:space="preserve"> </w:t>
      </w:r>
      <w:r w:rsidRPr="00ED0D16">
        <w:rPr>
          <w:rFonts w:ascii="Arial" w:hAnsi="Arial" w:cs="Arial"/>
        </w:rPr>
        <w:t>appropriate.</w:t>
      </w:r>
    </w:p>
    <w:p w14:paraId="066AD75C" w14:textId="082CA59A" w:rsidR="00650676" w:rsidRPr="00ED0D16" w:rsidRDefault="00530527">
      <w:pPr>
        <w:pStyle w:val="ListParagraph"/>
        <w:numPr>
          <w:ilvl w:val="0"/>
          <w:numId w:val="1"/>
        </w:numPr>
        <w:tabs>
          <w:tab w:val="left" w:pos="820"/>
          <w:tab w:val="left" w:pos="821"/>
        </w:tabs>
        <w:ind w:hanging="361"/>
        <w:rPr>
          <w:rFonts w:ascii="Arial" w:hAnsi="Arial" w:cs="Arial"/>
        </w:rPr>
      </w:pPr>
      <w:r w:rsidRPr="00ED0D16">
        <w:rPr>
          <w:rFonts w:ascii="Arial" w:hAnsi="Arial" w:cs="Arial"/>
        </w:rPr>
        <w:t>Work performance consistent with the South Dakota Rules of Professional</w:t>
      </w:r>
      <w:r w:rsidRPr="00ED0D16">
        <w:rPr>
          <w:rFonts w:ascii="Arial" w:hAnsi="Arial" w:cs="Arial"/>
          <w:spacing w:val="-15"/>
        </w:rPr>
        <w:t xml:space="preserve"> </w:t>
      </w:r>
      <w:r w:rsidRPr="00ED0D16">
        <w:rPr>
          <w:rFonts w:ascii="Arial" w:hAnsi="Arial" w:cs="Arial"/>
        </w:rPr>
        <w:t>Conduct.</w:t>
      </w:r>
    </w:p>
    <w:p w14:paraId="4BD490A1" w14:textId="67C37C33" w:rsidR="00650676" w:rsidRPr="00ED0D16" w:rsidRDefault="005C3935">
      <w:pPr>
        <w:pStyle w:val="ListParagraph"/>
        <w:numPr>
          <w:ilvl w:val="0"/>
          <w:numId w:val="1"/>
        </w:numPr>
        <w:tabs>
          <w:tab w:val="left" w:pos="820"/>
          <w:tab w:val="left" w:pos="821"/>
        </w:tabs>
        <w:ind w:right="1553"/>
        <w:rPr>
          <w:rFonts w:ascii="Arial" w:hAnsi="Arial" w:cs="Arial"/>
        </w:rPr>
      </w:pPr>
      <w:r w:rsidRPr="00ED0D16">
        <w:rPr>
          <w:rFonts w:ascii="Arial" w:hAnsi="Arial" w:cs="Arial"/>
        </w:rPr>
        <w:t>Assist in p</w:t>
      </w:r>
      <w:r w:rsidR="00530527" w:rsidRPr="00ED0D16">
        <w:rPr>
          <w:rFonts w:ascii="Arial" w:hAnsi="Arial" w:cs="Arial"/>
        </w:rPr>
        <w:t>reparing training and educational materials for the public regarding the Representative Payee</w:t>
      </w:r>
      <w:r w:rsidR="00530527" w:rsidRPr="00ED0D16">
        <w:rPr>
          <w:rFonts w:ascii="Arial" w:hAnsi="Arial" w:cs="Arial"/>
          <w:spacing w:val="-2"/>
        </w:rPr>
        <w:t xml:space="preserve"> </w:t>
      </w:r>
      <w:r w:rsidR="00530527" w:rsidRPr="00ED0D16">
        <w:rPr>
          <w:rFonts w:ascii="Arial" w:hAnsi="Arial" w:cs="Arial"/>
        </w:rPr>
        <w:t>Program.</w:t>
      </w:r>
    </w:p>
    <w:p w14:paraId="34BD50C6" w14:textId="6D3FED1D" w:rsidR="00650676" w:rsidRPr="00ED0D16" w:rsidRDefault="00530527">
      <w:pPr>
        <w:pStyle w:val="ListParagraph"/>
        <w:numPr>
          <w:ilvl w:val="0"/>
          <w:numId w:val="1"/>
        </w:numPr>
        <w:tabs>
          <w:tab w:val="left" w:pos="820"/>
          <w:tab w:val="left" w:pos="821"/>
        </w:tabs>
        <w:ind w:right="674"/>
        <w:rPr>
          <w:rFonts w:ascii="Arial" w:hAnsi="Arial" w:cs="Arial"/>
        </w:rPr>
      </w:pPr>
      <w:r w:rsidRPr="00ED0D16">
        <w:rPr>
          <w:rFonts w:ascii="Arial" w:hAnsi="Arial" w:cs="Arial"/>
        </w:rPr>
        <w:t>Analyzing legislative information, including providing education and testimony</w:t>
      </w:r>
      <w:r w:rsidRPr="00ED0D16">
        <w:rPr>
          <w:rFonts w:ascii="Arial" w:hAnsi="Arial" w:cs="Arial"/>
          <w:spacing w:val="-35"/>
        </w:rPr>
        <w:t xml:space="preserve"> </w:t>
      </w:r>
      <w:r w:rsidRPr="00ED0D16">
        <w:rPr>
          <w:rFonts w:ascii="Arial" w:hAnsi="Arial" w:cs="Arial"/>
        </w:rPr>
        <w:t>to legislators.</w:t>
      </w:r>
    </w:p>
    <w:p w14:paraId="48786E71" w14:textId="77777777" w:rsidR="005C3935" w:rsidRPr="00ED0D16" w:rsidRDefault="005C3935" w:rsidP="005C3935">
      <w:pPr>
        <w:pStyle w:val="ListParagraph"/>
        <w:tabs>
          <w:tab w:val="left" w:pos="820"/>
          <w:tab w:val="left" w:pos="821"/>
        </w:tabs>
        <w:ind w:right="674" w:firstLine="0"/>
        <w:rPr>
          <w:rFonts w:ascii="Arial" w:hAnsi="Arial" w:cs="Arial"/>
        </w:rPr>
      </w:pPr>
    </w:p>
    <w:p w14:paraId="22A77F6D" w14:textId="77777777" w:rsidR="00650676" w:rsidRPr="00ED0D16" w:rsidRDefault="00530527">
      <w:pPr>
        <w:pStyle w:val="Heading1"/>
        <w:rPr>
          <w:rFonts w:ascii="Arial" w:hAnsi="Arial" w:cs="Arial"/>
          <w:sz w:val="22"/>
          <w:szCs w:val="22"/>
        </w:rPr>
      </w:pPr>
      <w:r w:rsidRPr="00ED0D16">
        <w:rPr>
          <w:rFonts w:ascii="Arial" w:hAnsi="Arial" w:cs="Arial"/>
          <w:sz w:val="22"/>
          <w:szCs w:val="22"/>
        </w:rPr>
        <w:t>QUALIFICATIONS:</w:t>
      </w:r>
    </w:p>
    <w:p w14:paraId="0ED040AF" w14:textId="422117E5" w:rsidR="00650676" w:rsidRPr="00ED0D16" w:rsidRDefault="00530527" w:rsidP="00530527">
      <w:pPr>
        <w:pStyle w:val="BodyText"/>
        <w:ind w:left="100" w:right="100"/>
        <w:jc w:val="both"/>
        <w:rPr>
          <w:rFonts w:ascii="Arial" w:hAnsi="Arial" w:cs="Arial"/>
          <w:sz w:val="22"/>
          <w:szCs w:val="22"/>
        </w:rPr>
      </w:pPr>
      <w:r w:rsidRPr="00ED0D16">
        <w:rPr>
          <w:rFonts w:ascii="Arial" w:hAnsi="Arial" w:cs="Arial"/>
          <w:sz w:val="22"/>
          <w:szCs w:val="22"/>
        </w:rPr>
        <w:t xml:space="preserve">Bachelor’s Degree required. Prior experience as an investigator. Knowledge of Social Security laws and regulations, specifically those related to representative payees, preferred. Prior experience in advocacy is preferred. Requirements </w:t>
      </w:r>
      <w:r w:rsidR="00916E90" w:rsidRPr="00ED0D16">
        <w:rPr>
          <w:rFonts w:ascii="Arial" w:hAnsi="Arial" w:cs="Arial"/>
          <w:sz w:val="22"/>
          <w:szCs w:val="22"/>
        </w:rPr>
        <w:t>include</w:t>
      </w:r>
      <w:r w:rsidRPr="00ED0D16">
        <w:rPr>
          <w:rFonts w:ascii="Arial" w:hAnsi="Arial" w:cs="Arial"/>
          <w:sz w:val="22"/>
          <w:szCs w:val="22"/>
        </w:rPr>
        <w:t xml:space="preserve"> skill in organizing and managing highly confidential files, ability to review and analyze financial records, demonstrated ability to effectively communicate both orally and in writing, ability to work independently or as part of a team, possession of a valid South Dakota driver’s license and the ability to travel throughout South Dakota. Knowledge of MS Windows, including Word, is also required. Experience working with or on behalf of people with disabilities is preferred.</w:t>
      </w:r>
    </w:p>
    <w:p w14:paraId="664E2302" w14:textId="77777777" w:rsidR="00650676" w:rsidRPr="00ED0D16" w:rsidRDefault="00650676">
      <w:pPr>
        <w:pStyle w:val="BodyText"/>
        <w:ind w:left="0"/>
        <w:rPr>
          <w:rFonts w:ascii="Arial" w:hAnsi="Arial" w:cs="Arial"/>
          <w:sz w:val="22"/>
          <w:szCs w:val="22"/>
        </w:rPr>
      </w:pPr>
    </w:p>
    <w:p w14:paraId="5EA1EEB9" w14:textId="77777777" w:rsidR="00650676" w:rsidRPr="00ED0D16" w:rsidRDefault="00530527">
      <w:pPr>
        <w:pStyle w:val="Heading1"/>
        <w:rPr>
          <w:rFonts w:ascii="Arial" w:hAnsi="Arial" w:cs="Arial"/>
          <w:sz w:val="22"/>
          <w:szCs w:val="22"/>
        </w:rPr>
      </w:pPr>
      <w:r w:rsidRPr="00ED0D16">
        <w:rPr>
          <w:rFonts w:ascii="Arial" w:hAnsi="Arial" w:cs="Arial"/>
          <w:sz w:val="22"/>
          <w:szCs w:val="22"/>
        </w:rPr>
        <w:t>CREDENTIALING BY THE SOCIAL SECURITY ADMINISTRATION</w:t>
      </w:r>
    </w:p>
    <w:p w14:paraId="0DAAA17C" w14:textId="700CFE1E" w:rsidR="00650676" w:rsidRDefault="00530527" w:rsidP="00530527">
      <w:pPr>
        <w:pStyle w:val="BodyText"/>
        <w:ind w:left="100" w:right="114"/>
        <w:rPr>
          <w:rFonts w:ascii="Arial" w:hAnsi="Arial" w:cs="Arial"/>
          <w:sz w:val="22"/>
          <w:szCs w:val="22"/>
        </w:rPr>
      </w:pPr>
      <w:r w:rsidRPr="00ED0D16">
        <w:rPr>
          <w:rFonts w:ascii="Arial" w:hAnsi="Arial" w:cs="Arial"/>
          <w:sz w:val="22"/>
          <w:szCs w:val="22"/>
        </w:rPr>
        <w:t xml:space="preserve">The Suitability and Credentialing process conducted by the Social Security Administration will not begin until after employment begins, however; continued employment is contingent upon successful completion of this process. </w:t>
      </w:r>
    </w:p>
    <w:p w14:paraId="3D7DBA89" w14:textId="77777777" w:rsidR="00ED0D16" w:rsidRDefault="00ED0D16" w:rsidP="00530527">
      <w:pPr>
        <w:pStyle w:val="BodyText"/>
        <w:ind w:left="100" w:right="114"/>
        <w:rPr>
          <w:rFonts w:ascii="Arial" w:hAnsi="Arial" w:cs="Arial"/>
          <w:sz w:val="22"/>
          <w:szCs w:val="22"/>
        </w:rPr>
      </w:pPr>
    </w:p>
    <w:p w14:paraId="04F749B2" w14:textId="4E7EC309" w:rsidR="00650676" w:rsidRPr="00ED0D16" w:rsidRDefault="00530527" w:rsidP="00ED0D16">
      <w:pPr>
        <w:pStyle w:val="BodyText"/>
        <w:spacing w:before="84"/>
        <w:ind w:left="100" w:right="307"/>
        <w:rPr>
          <w:rFonts w:ascii="Arial" w:hAnsi="Arial" w:cs="Arial"/>
          <w:sz w:val="22"/>
          <w:szCs w:val="22"/>
        </w:rPr>
      </w:pPr>
      <w:r w:rsidRPr="00ED0D16">
        <w:rPr>
          <w:rFonts w:ascii="Arial" w:hAnsi="Arial" w:cs="Arial"/>
          <w:sz w:val="22"/>
          <w:szCs w:val="22"/>
        </w:rPr>
        <w:t>Disability Rights South Dakota is an Equal Opportunity Employer and does not discriminate</w:t>
      </w:r>
      <w:r w:rsidR="00ED0D16">
        <w:rPr>
          <w:rFonts w:ascii="Arial" w:hAnsi="Arial" w:cs="Arial"/>
          <w:sz w:val="22"/>
          <w:szCs w:val="22"/>
        </w:rPr>
        <w:t xml:space="preserve"> based on </w:t>
      </w:r>
      <w:r w:rsidRPr="00ED0D16">
        <w:rPr>
          <w:rFonts w:ascii="Arial" w:hAnsi="Arial" w:cs="Arial"/>
          <w:sz w:val="22"/>
          <w:szCs w:val="22"/>
        </w:rPr>
        <w:t>race, color, sex, religion, sexual orientation, creed, national origin, marital status, or disability.</w:t>
      </w:r>
    </w:p>
    <w:p w14:paraId="1DD2DFAB" w14:textId="34BA4105" w:rsidR="00650676" w:rsidRPr="00ED0D16" w:rsidRDefault="00650676">
      <w:pPr>
        <w:pStyle w:val="BodyText"/>
        <w:ind w:left="0"/>
        <w:rPr>
          <w:rFonts w:ascii="Arial" w:hAnsi="Arial" w:cs="Arial"/>
          <w:sz w:val="22"/>
          <w:szCs w:val="22"/>
        </w:rPr>
      </w:pPr>
    </w:p>
    <w:p w14:paraId="685D37C7" w14:textId="4F44EE4D" w:rsidR="00102CE8" w:rsidRPr="00ED0D16" w:rsidRDefault="00102CE8" w:rsidP="00ED0D16">
      <w:pPr>
        <w:pStyle w:val="BodyText"/>
        <w:ind w:left="0" w:firstLine="100"/>
        <w:rPr>
          <w:rFonts w:ascii="Arial" w:hAnsi="Arial" w:cs="Arial"/>
          <w:sz w:val="22"/>
          <w:szCs w:val="22"/>
        </w:rPr>
      </w:pPr>
      <w:r w:rsidRPr="00ED0D16">
        <w:rPr>
          <w:rFonts w:ascii="Arial" w:hAnsi="Arial" w:cs="Arial"/>
          <w:sz w:val="22"/>
          <w:szCs w:val="22"/>
        </w:rPr>
        <w:t>Position is open until filled. Starting salary $37,000+ DOA</w:t>
      </w:r>
    </w:p>
    <w:p w14:paraId="2276E3B4" w14:textId="77777777" w:rsidR="00102CE8" w:rsidRPr="00ED0D16" w:rsidRDefault="00102CE8">
      <w:pPr>
        <w:pStyle w:val="BodyText"/>
        <w:ind w:left="0"/>
        <w:rPr>
          <w:rFonts w:ascii="Arial" w:hAnsi="Arial" w:cs="Arial"/>
          <w:sz w:val="22"/>
          <w:szCs w:val="22"/>
        </w:rPr>
      </w:pPr>
    </w:p>
    <w:p w14:paraId="3DDB6333" w14:textId="77777777" w:rsidR="00650676" w:rsidRPr="00ED0D16" w:rsidRDefault="00530527" w:rsidP="00ED0D16">
      <w:pPr>
        <w:pStyle w:val="BodyText"/>
        <w:ind w:left="0" w:firstLine="100"/>
        <w:rPr>
          <w:rFonts w:ascii="Arial" w:hAnsi="Arial" w:cs="Arial"/>
          <w:sz w:val="22"/>
          <w:szCs w:val="22"/>
        </w:rPr>
      </w:pPr>
      <w:r w:rsidRPr="00ED0D16">
        <w:rPr>
          <w:rFonts w:ascii="Arial" w:hAnsi="Arial" w:cs="Arial"/>
          <w:sz w:val="22"/>
          <w:szCs w:val="22"/>
        </w:rPr>
        <w:t>Interested applicants please mail, fax or e-mail resume with cover letter to:</w:t>
      </w:r>
    </w:p>
    <w:p w14:paraId="24797182" w14:textId="77777777" w:rsidR="00650676" w:rsidRPr="00ED0D16" w:rsidRDefault="00650676">
      <w:pPr>
        <w:pStyle w:val="BodyText"/>
        <w:spacing w:before="11"/>
        <w:ind w:left="0"/>
        <w:rPr>
          <w:rFonts w:ascii="Arial" w:hAnsi="Arial" w:cs="Arial"/>
          <w:sz w:val="22"/>
          <w:szCs w:val="22"/>
        </w:rPr>
      </w:pPr>
    </w:p>
    <w:p w14:paraId="597476D6" w14:textId="09F048D1" w:rsidR="00650676" w:rsidRPr="00ED0D16" w:rsidRDefault="00530527">
      <w:pPr>
        <w:pStyle w:val="BodyText"/>
        <w:spacing w:line="281" w:lineRule="exact"/>
        <w:ind w:left="3701"/>
        <w:rPr>
          <w:rFonts w:ascii="Arial" w:hAnsi="Arial" w:cs="Arial"/>
          <w:sz w:val="22"/>
          <w:szCs w:val="22"/>
        </w:rPr>
      </w:pPr>
      <w:r w:rsidRPr="00ED0D16">
        <w:rPr>
          <w:rFonts w:ascii="Arial" w:hAnsi="Arial" w:cs="Arial"/>
          <w:sz w:val="22"/>
          <w:szCs w:val="22"/>
        </w:rPr>
        <w:t>Sandy Hook, Executive Asst.</w:t>
      </w:r>
    </w:p>
    <w:p w14:paraId="622634F8" w14:textId="5282F1EA" w:rsidR="00530527" w:rsidRPr="00ED0D16" w:rsidRDefault="00530527">
      <w:pPr>
        <w:pStyle w:val="BodyText"/>
        <w:spacing w:line="281" w:lineRule="exact"/>
        <w:ind w:left="3701"/>
        <w:rPr>
          <w:rFonts w:ascii="Arial" w:hAnsi="Arial" w:cs="Arial"/>
          <w:sz w:val="22"/>
          <w:szCs w:val="22"/>
        </w:rPr>
      </w:pPr>
      <w:r w:rsidRPr="00ED0D16">
        <w:rPr>
          <w:rFonts w:ascii="Arial" w:hAnsi="Arial" w:cs="Arial"/>
          <w:sz w:val="22"/>
          <w:szCs w:val="22"/>
        </w:rPr>
        <w:t>Disability Rights South Dakota</w:t>
      </w:r>
    </w:p>
    <w:p w14:paraId="04876DA9" w14:textId="6A468CBF" w:rsidR="00530527" w:rsidRPr="00ED0D16" w:rsidRDefault="00530527">
      <w:pPr>
        <w:pStyle w:val="BodyText"/>
        <w:spacing w:line="281" w:lineRule="exact"/>
        <w:ind w:left="3701"/>
        <w:rPr>
          <w:rFonts w:ascii="Arial" w:hAnsi="Arial" w:cs="Arial"/>
          <w:sz w:val="22"/>
          <w:szCs w:val="22"/>
        </w:rPr>
      </w:pPr>
      <w:r w:rsidRPr="00ED0D16">
        <w:rPr>
          <w:rFonts w:ascii="Arial" w:hAnsi="Arial" w:cs="Arial"/>
          <w:sz w:val="22"/>
          <w:szCs w:val="22"/>
        </w:rPr>
        <w:t>2520 E. Franklin St., Ste. 2</w:t>
      </w:r>
    </w:p>
    <w:p w14:paraId="670FBFCC" w14:textId="77777777" w:rsidR="00530527" w:rsidRPr="00ED0D16" w:rsidRDefault="00530527" w:rsidP="00530527">
      <w:pPr>
        <w:pStyle w:val="BodyText"/>
        <w:spacing w:line="281" w:lineRule="exact"/>
        <w:ind w:left="3701"/>
        <w:rPr>
          <w:rFonts w:ascii="Arial" w:hAnsi="Arial" w:cs="Arial"/>
          <w:sz w:val="22"/>
          <w:szCs w:val="22"/>
        </w:rPr>
      </w:pPr>
      <w:r w:rsidRPr="00ED0D16">
        <w:rPr>
          <w:rFonts w:ascii="Arial" w:hAnsi="Arial" w:cs="Arial"/>
          <w:sz w:val="22"/>
          <w:szCs w:val="22"/>
        </w:rPr>
        <w:t>Pierre, SD  57501-3700</w:t>
      </w:r>
    </w:p>
    <w:p w14:paraId="63FFC3BC" w14:textId="0C58CF8D" w:rsidR="00650676" w:rsidRPr="00ED0D16" w:rsidRDefault="00530527" w:rsidP="00530527">
      <w:pPr>
        <w:pStyle w:val="BodyText"/>
        <w:spacing w:line="281" w:lineRule="exact"/>
        <w:ind w:left="3701"/>
        <w:rPr>
          <w:rFonts w:ascii="Arial" w:hAnsi="Arial" w:cs="Arial"/>
          <w:sz w:val="22"/>
          <w:szCs w:val="22"/>
        </w:rPr>
      </w:pPr>
      <w:r w:rsidRPr="00ED0D16">
        <w:rPr>
          <w:rFonts w:ascii="Arial" w:hAnsi="Arial" w:cs="Arial"/>
          <w:sz w:val="22"/>
          <w:szCs w:val="22"/>
        </w:rPr>
        <w:t>605-224-8294; FAX: (303) 722-0720</w:t>
      </w:r>
    </w:p>
    <w:p w14:paraId="6604F4E3" w14:textId="3AAC4700" w:rsidR="00650676" w:rsidRPr="00ED0D16" w:rsidRDefault="00AB0776">
      <w:pPr>
        <w:pStyle w:val="BodyText"/>
        <w:spacing w:line="281" w:lineRule="exact"/>
        <w:ind w:left="3701"/>
        <w:rPr>
          <w:rFonts w:ascii="Arial" w:hAnsi="Arial" w:cs="Arial"/>
          <w:sz w:val="22"/>
          <w:szCs w:val="22"/>
        </w:rPr>
      </w:pPr>
      <w:hyperlink r:id="rId6">
        <w:r w:rsidR="00530527" w:rsidRPr="00ED0D16">
          <w:rPr>
            <w:rFonts w:ascii="Arial" w:hAnsi="Arial" w:cs="Arial"/>
            <w:color w:val="0000FF"/>
            <w:sz w:val="22"/>
            <w:szCs w:val="22"/>
            <w:u w:val="single" w:color="0000FF"/>
          </w:rPr>
          <w:t>sandy.hook@drsdlaw.org</w:t>
        </w:r>
      </w:hyperlink>
    </w:p>
    <w:sectPr w:rsidR="00650676" w:rsidRPr="00ED0D16" w:rsidSect="00ED0D16">
      <w:pgSz w:w="12240" w:h="15840"/>
      <w:pgMar w:top="288" w:right="576" w:bottom="245"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552CF2"/>
    <w:multiLevelType w:val="hybridMultilevel"/>
    <w:tmpl w:val="085E395C"/>
    <w:lvl w:ilvl="0" w:tplc="F188762A">
      <w:numFmt w:val="bullet"/>
      <w:lvlText w:val=""/>
      <w:lvlJc w:val="left"/>
      <w:pPr>
        <w:ind w:left="820" w:hanging="360"/>
      </w:pPr>
      <w:rPr>
        <w:rFonts w:ascii="Symbol" w:eastAsia="Symbol" w:hAnsi="Symbol" w:cs="Symbol" w:hint="default"/>
        <w:w w:val="100"/>
        <w:sz w:val="24"/>
        <w:szCs w:val="24"/>
        <w:lang w:val="en-US" w:eastAsia="en-US" w:bidi="en-US"/>
      </w:rPr>
    </w:lvl>
    <w:lvl w:ilvl="1" w:tplc="BD9A2DB6">
      <w:numFmt w:val="bullet"/>
      <w:lvlText w:val="•"/>
      <w:lvlJc w:val="left"/>
      <w:pPr>
        <w:ind w:left="4140" w:hanging="360"/>
      </w:pPr>
      <w:rPr>
        <w:rFonts w:hint="default"/>
        <w:lang w:val="en-US" w:eastAsia="en-US" w:bidi="en-US"/>
      </w:rPr>
    </w:lvl>
    <w:lvl w:ilvl="2" w:tplc="2A80BF30">
      <w:numFmt w:val="bullet"/>
      <w:lvlText w:val="•"/>
      <w:lvlJc w:val="left"/>
      <w:pPr>
        <w:ind w:left="4773" w:hanging="360"/>
      </w:pPr>
      <w:rPr>
        <w:rFonts w:hint="default"/>
        <w:lang w:val="en-US" w:eastAsia="en-US" w:bidi="en-US"/>
      </w:rPr>
    </w:lvl>
    <w:lvl w:ilvl="3" w:tplc="31B66C7A">
      <w:numFmt w:val="bullet"/>
      <w:lvlText w:val="•"/>
      <w:lvlJc w:val="left"/>
      <w:pPr>
        <w:ind w:left="5406" w:hanging="360"/>
      </w:pPr>
      <w:rPr>
        <w:rFonts w:hint="default"/>
        <w:lang w:val="en-US" w:eastAsia="en-US" w:bidi="en-US"/>
      </w:rPr>
    </w:lvl>
    <w:lvl w:ilvl="4" w:tplc="201C3132">
      <w:numFmt w:val="bullet"/>
      <w:lvlText w:val="•"/>
      <w:lvlJc w:val="left"/>
      <w:pPr>
        <w:ind w:left="6040" w:hanging="360"/>
      </w:pPr>
      <w:rPr>
        <w:rFonts w:hint="default"/>
        <w:lang w:val="en-US" w:eastAsia="en-US" w:bidi="en-US"/>
      </w:rPr>
    </w:lvl>
    <w:lvl w:ilvl="5" w:tplc="C55292CC">
      <w:numFmt w:val="bullet"/>
      <w:lvlText w:val="•"/>
      <w:lvlJc w:val="left"/>
      <w:pPr>
        <w:ind w:left="6673" w:hanging="360"/>
      </w:pPr>
      <w:rPr>
        <w:rFonts w:hint="default"/>
        <w:lang w:val="en-US" w:eastAsia="en-US" w:bidi="en-US"/>
      </w:rPr>
    </w:lvl>
    <w:lvl w:ilvl="6" w:tplc="22662C4E">
      <w:numFmt w:val="bullet"/>
      <w:lvlText w:val="•"/>
      <w:lvlJc w:val="left"/>
      <w:pPr>
        <w:ind w:left="7306" w:hanging="360"/>
      </w:pPr>
      <w:rPr>
        <w:rFonts w:hint="default"/>
        <w:lang w:val="en-US" w:eastAsia="en-US" w:bidi="en-US"/>
      </w:rPr>
    </w:lvl>
    <w:lvl w:ilvl="7" w:tplc="FF502842">
      <w:numFmt w:val="bullet"/>
      <w:lvlText w:val="•"/>
      <w:lvlJc w:val="left"/>
      <w:pPr>
        <w:ind w:left="7940" w:hanging="360"/>
      </w:pPr>
      <w:rPr>
        <w:rFonts w:hint="default"/>
        <w:lang w:val="en-US" w:eastAsia="en-US" w:bidi="en-US"/>
      </w:rPr>
    </w:lvl>
    <w:lvl w:ilvl="8" w:tplc="C776ADAC">
      <w:numFmt w:val="bullet"/>
      <w:lvlText w:val="•"/>
      <w:lvlJc w:val="left"/>
      <w:pPr>
        <w:ind w:left="8573"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676"/>
    <w:rsid w:val="00102CE8"/>
    <w:rsid w:val="003422EE"/>
    <w:rsid w:val="00530527"/>
    <w:rsid w:val="005C3935"/>
    <w:rsid w:val="00650676"/>
    <w:rsid w:val="00916E90"/>
    <w:rsid w:val="009B49AE"/>
    <w:rsid w:val="009E1CE3"/>
    <w:rsid w:val="00A33934"/>
    <w:rsid w:val="00EB7FA8"/>
    <w:rsid w:val="00ED0D16"/>
    <w:rsid w:val="00F95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09D3F"/>
  <w15:docId w15:val="{1CE73E62-966D-4108-8CE2-916E2B0B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spacing w:line="281"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dy.hook@drsdlaw.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VOLUNTEER OPPORTUNITY</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dc:title>
  <dc:creator>Reina S. Knapp</dc:creator>
  <cp:lastModifiedBy>Hanna Glissendorf</cp:lastModifiedBy>
  <cp:revision>3</cp:revision>
  <dcterms:created xsi:type="dcterms:W3CDTF">2020-12-09T21:59:00Z</dcterms:created>
  <dcterms:modified xsi:type="dcterms:W3CDTF">2020-12-09T22:00:00Z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2020-06-19T00:00:00Z</vt:filetime>
  </property>
  <property fmtid="{D5CDD505-2E9C-101B-9397-08002B2CF9AE}" pid="3" name="Creator">
    <vt:lpwstr>Microsoft® Word for Office 365</vt:lpwstr>
  </property>
  <property fmtid="{D5CDD505-2E9C-101B-9397-08002B2CF9AE}" pid="4" name="LastSaved">
    <vt:filetime>2020-12-01T00:00:00Z</vt:filetime>
  </property>
</Properties>
</file>